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0"/>
      </w:tblGrid>
      <w:tr w:rsidR="00DD30C7" w:rsidRPr="0087547B" w:rsidTr="00296E9D">
        <w:trPr>
          <w:trHeight w:val="625"/>
        </w:trPr>
        <w:tc>
          <w:tcPr>
            <w:tcW w:w="10800" w:type="dxa"/>
            <w:tcBorders>
              <w:top w:val="single" w:sz="4" w:space="0" w:color="auto"/>
              <w:left w:val="single" w:sz="4" w:space="0" w:color="auto"/>
              <w:bottom w:val="single" w:sz="4" w:space="0" w:color="auto"/>
              <w:right w:val="single" w:sz="4" w:space="0" w:color="auto"/>
            </w:tcBorders>
            <w:hideMark/>
          </w:tcPr>
          <w:p w:rsidR="00DD30C7" w:rsidRPr="0087547B" w:rsidRDefault="00DD30C7" w:rsidP="00296E9D">
            <w:pPr>
              <w:jc w:val="center"/>
              <w:rPr>
                <w:rFonts w:asciiTheme="minorHAnsi" w:hAnsiTheme="minorHAnsi" w:cstheme="minorHAnsi"/>
                <w:b/>
              </w:rPr>
            </w:pPr>
            <w:r w:rsidRPr="0087547B">
              <w:rPr>
                <w:rFonts w:asciiTheme="minorHAnsi" w:hAnsiTheme="minorHAnsi" w:cstheme="minorHAnsi"/>
                <w:b/>
                <w:sz w:val="22"/>
                <w:szCs w:val="22"/>
              </w:rPr>
              <w:t xml:space="preserve">Level 3 - Grade 3 </w:t>
            </w:r>
          </w:p>
          <w:p w:rsidR="00A4642B" w:rsidRDefault="00A4642B" w:rsidP="00A4642B">
            <w:pPr>
              <w:jc w:val="center"/>
              <w:rPr>
                <w:rFonts w:ascii="Calibri" w:hAnsi="Calibri" w:cs="Calibri"/>
              </w:rPr>
            </w:pPr>
            <w:r>
              <w:rPr>
                <w:rFonts w:ascii="Calibri" w:hAnsi="Calibri" w:cs="Calibri"/>
                <w:sz w:val="22"/>
                <w:szCs w:val="22"/>
              </w:rPr>
              <w:t xml:space="preserve">Students’ were asked to complete a recount on our Sovereign Hill Excursion. They were given several sessions to complete a draft, edit their work and complete a good copy. During the sessions the teacher reminded them when certain stages of their work should be completed, helping them manage their time. They inserted photos from the excursion and related Clipart and were encouraged to change the font, background and colour to make it attractive. </w:t>
            </w:r>
          </w:p>
          <w:p w:rsidR="00A4642B" w:rsidRDefault="00A4642B" w:rsidP="00A4642B">
            <w:pPr>
              <w:jc w:val="center"/>
              <w:rPr>
                <w:rFonts w:ascii="Calibri" w:hAnsi="Calibri" w:cs="Calibri"/>
              </w:rPr>
            </w:pPr>
          </w:p>
          <w:p w:rsidR="00A4642B" w:rsidRDefault="00A4642B" w:rsidP="00A4642B">
            <w:pPr>
              <w:jc w:val="center"/>
              <w:rPr>
                <w:rFonts w:ascii="Calibri" w:hAnsi="Calibri" w:cs="Calibri"/>
              </w:rPr>
            </w:pPr>
            <w:r>
              <w:rPr>
                <w:rFonts w:ascii="Calibri" w:hAnsi="Calibri" w:cs="Calibri"/>
                <w:sz w:val="22"/>
                <w:szCs w:val="22"/>
              </w:rPr>
              <w:t xml:space="preserve">The checklist below has been completed by your child’s teacher to show what your child achieved after completing their recount. </w:t>
            </w:r>
          </w:p>
          <w:p w:rsidR="00DD30C7" w:rsidRPr="0087547B" w:rsidRDefault="00DD30C7" w:rsidP="00296E9D">
            <w:pPr>
              <w:rPr>
                <w:rFonts w:asciiTheme="minorHAnsi" w:hAnsiTheme="minorHAnsi" w:cstheme="minorHAnsi"/>
              </w:rPr>
            </w:pPr>
            <w:r w:rsidRPr="0087547B">
              <w:rPr>
                <w:rFonts w:asciiTheme="minorHAnsi" w:hAnsiTheme="minorHAnsi" w:cstheme="minorHAnsi"/>
                <w:sz w:val="22"/>
                <w:szCs w:val="22"/>
              </w:rPr>
              <w:t xml:space="preserve">Name: </w:t>
            </w:r>
            <w:r w:rsidR="00D84AF7">
              <w:rPr>
                <w:rFonts w:asciiTheme="minorHAnsi" w:hAnsiTheme="minorHAnsi" w:cstheme="minorHAnsi"/>
                <w:sz w:val="22"/>
                <w:szCs w:val="22"/>
              </w:rPr>
              <w:t>Jessica</w:t>
            </w:r>
          </w:p>
          <w:p w:rsidR="002E1E2B" w:rsidRPr="0087547B" w:rsidRDefault="002E1E2B" w:rsidP="007C3C51">
            <w:pPr>
              <w:rPr>
                <w:rFonts w:asciiTheme="minorHAnsi" w:hAnsiTheme="minorHAnsi" w:cstheme="minorHAnsi"/>
                <w:b/>
              </w:rPr>
            </w:pPr>
            <w:r w:rsidRPr="0087547B">
              <w:rPr>
                <w:rFonts w:asciiTheme="minorHAnsi" w:hAnsiTheme="minorHAnsi" w:cstheme="minorHAnsi"/>
                <w:sz w:val="22"/>
                <w:szCs w:val="22"/>
              </w:rPr>
              <w:t xml:space="preserve">The highlighted boxes show the criteria which was demonstrated in this students </w:t>
            </w:r>
            <w:r w:rsidR="007C3C51" w:rsidRPr="0087547B">
              <w:rPr>
                <w:rFonts w:asciiTheme="minorHAnsi" w:hAnsiTheme="minorHAnsi" w:cstheme="minorHAnsi"/>
                <w:sz w:val="22"/>
                <w:szCs w:val="22"/>
              </w:rPr>
              <w:t>recount</w:t>
            </w:r>
            <w:r w:rsidRPr="0087547B">
              <w:rPr>
                <w:rFonts w:asciiTheme="minorHAnsi" w:hAnsiTheme="minorHAnsi" w:cstheme="minorHAnsi"/>
                <w:sz w:val="22"/>
                <w:szCs w:val="22"/>
              </w:rPr>
              <w:t xml:space="preserve"> piece.</w:t>
            </w:r>
          </w:p>
        </w:tc>
      </w:tr>
      <w:tr w:rsidR="00DD30C7" w:rsidRPr="0087547B" w:rsidTr="00296E9D">
        <w:tc>
          <w:tcPr>
            <w:tcW w:w="10800" w:type="dxa"/>
            <w:tcBorders>
              <w:top w:val="single" w:sz="4" w:space="0" w:color="auto"/>
              <w:left w:val="single" w:sz="4" w:space="0" w:color="auto"/>
              <w:bottom w:val="single" w:sz="4" w:space="0" w:color="auto"/>
              <w:right w:val="single" w:sz="4" w:space="0" w:color="auto"/>
            </w:tcBorders>
          </w:tcPr>
          <w:tbl>
            <w:tblPr>
              <w:tblStyle w:val="TableGrid"/>
              <w:tblW w:w="0" w:type="auto"/>
              <w:tblLook w:val="04A0"/>
            </w:tblPr>
            <w:tblGrid>
              <w:gridCol w:w="10492"/>
            </w:tblGrid>
            <w:tr w:rsidR="0087547B" w:rsidRPr="0087547B" w:rsidTr="00F57AD4">
              <w:tc>
                <w:tcPr>
                  <w:tcW w:w="10492" w:type="dxa"/>
                  <w:shd w:val="clear" w:color="auto" w:fill="DDD9C3" w:themeFill="background2" w:themeFillShade="E6"/>
                </w:tcPr>
                <w:p w:rsidR="0087547B" w:rsidRPr="0087547B" w:rsidRDefault="0087547B" w:rsidP="003033BE">
                  <w:pPr>
                    <w:rPr>
                      <w:rFonts w:asciiTheme="minorHAnsi" w:hAnsiTheme="minorHAnsi" w:cstheme="minorHAnsi"/>
                      <w:b/>
                    </w:rPr>
                  </w:pPr>
                  <w:r w:rsidRPr="0087547B">
                    <w:rPr>
                      <w:rFonts w:asciiTheme="minorHAnsi" w:hAnsiTheme="minorHAnsi" w:cstheme="minorHAnsi"/>
                      <w:b/>
                    </w:rPr>
                    <w:t xml:space="preserve">E: </w:t>
                  </w:r>
                  <w:r>
                    <w:rPr>
                      <w:rFonts w:asciiTheme="minorHAnsi" w:hAnsiTheme="minorHAnsi" w:cstheme="minorHAnsi"/>
                      <w:b/>
                    </w:rPr>
                    <w:t>Well B</w:t>
                  </w:r>
                  <w:r w:rsidRPr="0087547B">
                    <w:rPr>
                      <w:rFonts w:asciiTheme="minorHAnsi" w:hAnsiTheme="minorHAnsi" w:cstheme="minorHAnsi"/>
                      <w:b/>
                    </w:rPr>
                    <w:t xml:space="preserve">elow Standard </w:t>
                  </w:r>
                </w:p>
              </w:tc>
            </w:tr>
            <w:tr w:rsidR="00CB1C16" w:rsidRPr="0087547B" w:rsidTr="0087547B">
              <w:tc>
                <w:tcPr>
                  <w:tcW w:w="10492" w:type="dxa"/>
                  <w:shd w:val="clear" w:color="auto" w:fill="FFFFFF" w:themeFill="background1"/>
                </w:tcPr>
                <w:p w:rsidR="00CB1C16" w:rsidRPr="00074C86" w:rsidRDefault="00CB1C16" w:rsidP="00384BAF">
                  <w:pPr>
                    <w:rPr>
                      <w:rFonts w:asciiTheme="minorHAnsi" w:hAnsiTheme="minorHAnsi" w:cstheme="minorHAnsi"/>
                    </w:rPr>
                  </w:pPr>
                  <w:r w:rsidRPr="00074C86">
                    <w:rPr>
                      <w:rFonts w:asciiTheme="minorHAnsi" w:hAnsiTheme="minorHAnsi" w:cstheme="minorHAnsi"/>
                    </w:rPr>
                    <w:t>Written a short text that meets the purpose of the task and correct audience.</w:t>
                  </w:r>
                </w:p>
              </w:tc>
            </w:tr>
            <w:tr w:rsidR="00CB1C16" w:rsidRPr="0087547B" w:rsidTr="0087547B">
              <w:tc>
                <w:tcPr>
                  <w:tcW w:w="10492" w:type="dxa"/>
                  <w:shd w:val="clear" w:color="auto" w:fill="FFFFFF" w:themeFill="background1"/>
                </w:tcPr>
                <w:p w:rsidR="00CB1C16" w:rsidRPr="00074C86" w:rsidRDefault="00CB1C16" w:rsidP="00384BAF">
                  <w:pPr>
                    <w:rPr>
                      <w:rFonts w:asciiTheme="minorHAnsi" w:hAnsiTheme="minorHAnsi" w:cstheme="minorHAnsi"/>
                    </w:rPr>
                  </w:pPr>
                  <w:r>
                    <w:rPr>
                      <w:rFonts w:asciiTheme="minorHAnsi" w:hAnsiTheme="minorHAnsi" w:cstheme="minorHAnsi"/>
                    </w:rPr>
                    <w:t>Used strategies to revise their writing e.g. reading aloud, used feedback from others.</w:t>
                  </w:r>
                </w:p>
              </w:tc>
            </w:tr>
            <w:tr w:rsidR="00CB1C16" w:rsidRPr="0087547B" w:rsidTr="0087547B">
              <w:tc>
                <w:tcPr>
                  <w:tcW w:w="10492" w:type="dxa"/>
                  <w:shd w:val="clear" w:color="auto" w:fill="FFFFFF" w:themeFill="background1"/>
                </w:tcPr>
                <w:p w:rsidR="00CB1C16" w:rsidRDefault="00CB1C16" w:rsidP="00384BAF">
                  <w:pPr>
                    <w:rPr>
                      <w:rFonts w:asciiTheme="minorHAnsi" w:hAnsiTheme="minorHAnsi" w:cstheme="minorHAnsi"/>
                    </w:rPr>
                  </w:pPr>
                  <w:r>
                    <w:rPr>
                      <w:rFonts w:asciiTheme="minorHAnsi" w:hAnsiTheme="minorHAnsi" w:cstheme="minorHAnsi"/>
                    </w:rPr>
                    <w:t>Correct use of capital letters, full stops and question marks most of the time.</w:t>
                  </w:r>
                </w:p>
              </w:tc>
            </w:tr>
            <w:tr w:rsidR="00CB1C16" w:rsidRPr="0087547B" w:rsidTr="0087547B">
              <w:tc>
                <w:tcPr>
                  <w:tcW w:w="10492" w:type="dxa"/>
                  <w:shd w:val="clear" w:color="auto" w:fill="FFFFFF" w:themeFill="background1"/>
                </w:tcPr>
                <w:p w:rsidR="00CB1C16" w:rsidRDefault="00CB1C16" w:rsidP="00384BAF">
                  <w:pPr>
                    <w:rPr>
                      <w:rFonts w:asciiTheme="minorHAnsi" w:hAnsiTheme="minorHAnsi" w:cstheme="minorHAnsi"/>
                    </w:rPr>
                  </w:pPr>
                  <w:r>
                    <w:rPr>
                      <w:rFonts w:asciiTheme="minorHAnsi" w:hAnsiTheme="minorHAnsi" w:cstheme="minorHAnsi"/>
                    </w:rPr>
                    <w:t>Correct spelling of unfamiliar words, using knowledge of sound-letter patterns.</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D: </w:t>
                  </w:r>
                  <w:r w:rsidR="003033BE">
                    <w:rPr>
                      <w:rFonts w:asciiTheme="minorHAnsi" w:hAnsiTheme="minorHAnsi" w:cstheme="minorHAnsi"/>
                      <w:b/>
                    </w:rPr>
                    <w:t xml:space="preserve">Below Standard </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Written a short sequenced text that conveys the information to the known audience.</w:t>
                  </w:r>
                </w:p>
              </w:tc>
            </w:tr>
            <w:tr w:rsidR="00CB1C16" w:rsidRPr="0087547B" w:rsidTr="00F57AD4">
              <w:tc>
                <w:tcPr>
                  <w:tcW w:w="10492" w:type="dxa"/>
                </w:tcPr>
                <w:p w:rsidR="00CB1C16" w:rsidRPr="0087547B" w:rsidRDefault="00CB1C16" w:rsidP="00296E9D">
                  <w:pPr>
                    <w:rPr>
                      <w:rFonts w:asciiTheme="minorHAnsi" w:hAnsiTheme="minorHAnsi" w:cstheme="minorHAnsi"/>
                      <w:color w:val="000000"/>
                    </w:rPr>
                  </w:pPr>
                  <w:r w:rsidRPr="0087547B">
                    <w:rPr>
                      <w:rFonts w:asciiTheme="minorHAnsi" w:hAnsiTheme="minorHAnsi" w:cstheme="minorHAnsi"/>
                      <w:color w:val="000000"/>
                      <w:sz w:val="22"/>
                      <w:szCs w:val="22"/>
                    </w:rPr>
                    <w:t>They’ve selected appropriate content, form and vocabulary to inform the audience of their recount experience.</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Appropriate structures have been used to organise the subject matter.</w:t>
                  </w:r>
                </w:p>
              </w:tc>
            </w:tr>
            <w:tr w:rsidR="00CB1C16" w:rsidRPr="0087547B" w:rsidTr="00F57AD4">
              <w:tc>
                <w:tcPr>
                  <w:tcW w:w="10492" w:type="dxa"/>
                </w:tcPr>
                <w:p w:rsidR="00CB1C16" w:rsidRPr="0087547B" w:rsidRDefault="00CB1C16" w:rsidP="000B1723">
                  <w:pPr>
                    <w:rPr>
                      <w:rFonts w:asciiTheme="minorHAnsi" w:hAnsiTheme="minorHAnsi" w:cstheme="minorHAnsi"/>
                    </w:rPr>
                  </w:pPr>
                  <w:r w:rsidRPr="0087547B">
                    <w:rPr>
                      <w:rFonts w:asciiTheme="minorHAnsi" w:hAnsiTheme="minorHAnsi" w:cstheme="minorHAnsi"/>
                      <w:sz w:val="22"/>
                      <w:szCs w:val="22"/>
                    </w:rPr>
                    <w:t>Ideas have been linked in a variety of ways; pronouns, conjunctions and adverbial phrases indicating time and place.</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They have accurately spelt frequently used words, made use of spelling patterns to make plausible attempts at spelling unfamiliar words.</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Capital letters, full stops and question marks have been used correctly.</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Their work has been re-read and a range of editing resources has been used to revise and clarify meaning.</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They have written upper and lower case letters legibly with consistent size, slope and spacing.</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C: </w:t>
                  </w:r>
                  <w:r w:rsidRPr="0087547B">
                    <w:rPr>
                      <w:rFonts w:asciiTheme="minorHAnsi" w:hAnsiTheme="minorHAnsi" w:cstheme="minorHAnsi"/>
                      <w:b/>
                    </w:rPr>
                    <w:t xml:space="preserve">At Standard </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Composed a short, sequenced factual text in print/electronic form.</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Related events, linked in sequence, to convey meaning to the audience.</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 xml:space="preserve">Used simple and some compound sentences. </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Correctly joined sentences with appropriate conjunctions.</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Effective vocabulary to convey meaning, including nouns, verbs and adjectives.</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Correct spelling of most frequently used words and has made attempts to spell words with more complex spelling blends.</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B: </w:t>
                  </w:r>
                  <w:r w:rsidRPr="0087547B">
                    <w:rPr>
                      <w:rFonts w:asciiTheme="minorHAnsi" w:hAnsiTheme="minorHAnsi" w:cstheme="minorHAnsi"/>
                      <w:b/>
                    </w:rPr>
                    <w:t xml:space="preserve">Above Standard </w:t>
                  </w:r>
                </w:p>
              </w:tc>
            </w:tr>
            <w:tr w:rsidR="00CB1C16" w:rsidRPr="0087547B" w:rsidTr="00D84AF7">
              <w:tc>
                <w:tcPr>
                  <w:tcW w:w="10492" w:type="dxa"/>
                  <w:shd w:val="clear" w:color="auto" w:fill="DFF513"/>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Composed a short recount of more than one paragraph describing their experiences.</w:t>
                  </w:r>
                </w:p>
              </w:tc>
            </w:tr>
            <w:tr w:rsidR="00CB1C16" w:rsidRPr="0087547B" w:rsidTr="00D84AF7">
              <w:tc>
                <w:tcPr>
                  <w:tcW w:w="10492" w:type="dxa"/>
                  <w:shd w:val="clear" w:color="auto" w:fill="DFF513"/>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Appropriate ordering of events in print or electronic text.</w:t>
                  </w:r>
                </w:p>
              </w:tc>
            </w:tr>
            <w:tr w:rsidR="00CB1C16" w:rsidRPr="0087547B" w:rsidTr="00D84AF7">
              <w:tc>
                <w:tcPr>
                  <w:tcW w:w="10492" w:type="dxa"/>
                  <w:shd w:val="clear" w:color="auto" w:fill="DFF513"/>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Compound sentences linking two events, with correct use of verb tenses.</w:t>
                  </w:r>
                </w:p>
              </w:tc>
            </w:tr>
            <w:tr w:rsidR="00CB1C16" w:rsidRPr="0087547B" w:rsidTr="00D84AF7">
              <w:tc>
                <w:tcPr>
                  <w:tcW w:w="10492" w:type="dxa"/>
                  <w:shd w:val="clear" w:color="auto" w:fill="DFF513"/>
                </w:tcPr>
                <w:p w:rsidR="00CB1C16" w:rsidRPr="0087547B" w:rsidRDefault="00CB1C16" w:rsidP="00F51254">
                  <w:pPr>
                    <w:rPr>
                      <w:rFonts w:asciiTheme="minorHAnsi" w:hAnsiTheme="minorHAnsi" w:cstheme="minorHAnsi"/>
                    </w:rPr>
                  </w:pPr>
                  <w:r w:rsidRPr="0087547B">
                    <w:rPr>
                      <w:rFonts w:asciiTheme="minorHAnsi" w:hAnsiTheme="minorHAnsi" w:cstheme="minorHAnsi"/>
                      <w:sz w:val="22"/>
                      <w:szCs w:val="22"/>
                    </w:rPr>
                    <w:t>Correct use of full stops and question marks, experimentation with other punctuation e.g. commas, quotation marks.</w:t>
                  </w:r>
                </w:p>
              </w:tc>
            </w:tr>
            <w:tr w:rsidR="00CB1C16" w:rsidRPr="0087547B" w:rsidTr="0087547B">
              <w:tc>
                <w:tcPr>
                  <w:tcW w:w="10492" w:type="dxa"/>
                  <w:shd w:val="clear" w:color="auto" w:fill="DDD9C3" w:themeFill="background2" w:themeFillShade="E6"/>
                </w:tcPr>
                <w:p w:rsidR="00CB1C16" w:rsidRPr="0087547B" w:rsidRDefault="00CB1C16" w:rsidP="003033BE">
                  <w:pPr>
                    <w:rPr>
                      <w:rFonts w:asciiTheme="minorHAnsi" w:hAnsiTheme="minorHAnsi" w:cstheme="minorHAnsi"/>
                    </w:rPr>
                  </w:pPr>
                  <w:r>
                    <w:rPr>
                      <w:rFonts w:asciiTheme="minorHAnsi" w:hAnsiTheme="minorHAnsi" w:cstheme="minorHAnsi"/>
                      <w:b/>
                    </w:rPr>
                    <w:t>A: Well Above</w:t>
                  </w:r>
                  <w:r w:rsidRPr="0087547B">
                    <w:rPr>
                      <w:rFonts w:asciiTheme="minorHAnsi" w:hAnsiTheme="minorHAnsi" w:cstheme="minorHAnsi"/>
                      <w:b/>
                    </w:rPr>
                    <w:t xml:space="preserve"> Standard </w:t>
                  </w:r>
                </w:p>
              </w:tc>
            </w:tr>
            <w:tr w:rsidR="00CB1C16" w:rsidRPr="0087547B" w:rsidTr="00F57AD4">
              <w:tc>
                <w:tcPr>
                  <w:tcW w:w="10492" w:type="dxa"/>
                </w:tcPr>
                <w:p w:rsidR="00CB1C16" w:rsidRPr="00F203F4" w:rsidRDefault="00CB1C16" w:rsidP="00CB1C16">
                  <w:pPr>
                    <w:rPr>
                      <w:rFonts w:asciiTheme="minorHAnsi" w:hAnsiTheme="minorHAnsi" w:cstheme="minorHAnsi"/>
                    </w:rPr>
                  </w:pPr>
                  <w:r w:rsidRPr="00F203F4">
                    <w:rPr>
                      <w:rFonts w:asciiTheme="minorHAnsi" w:hAnsiTheme="minorHAnsi" w:cstheme="minorHAnsi"/>
                      <w:sz w:val="22"/>
                      <w:szCs w:val="22"/>
                    </w:rPr>
                    <w:t xml:space="preserve">The </w:t>
                  </w:r>
                  <w:r>
                    <w:rPr>
                      <w:rFonts w:asciiTheme="minorHAnsi" w:hAnsiTheme="minorHAnsi" w:cstheme="minorHAnsi"/>
                      <w:sz w:val="22"/>
                      <w:szCs w:val="22"/>
                    </w:rPr>
                    <w:t>recount</w:t>
                  </w:r>
                  <w:r w:rsidRPr="00F203F4">
                    <w:rPr>
                      <w:rFonts w:asciiTheme="minorHAnsi" w:hAnsiTheme="minorHAnsi" w:cstheme="minorHAnsi"/>
                      <w:sz w:val="22"/>
                      <w:szCs w:val="22"/>
                    </w:rPr>
                    <w:t xml:space="preserve"> has a clear purpose, to describe </w:t>
                  </w:r>
                  <w:r>
                    <w:rPr>
                      <w:rFonts w:asciiTheme="minorHAnsi" w:hAnsiTheme="minorHAnsi" w:cstheme="minorHAnsi"/>
                      <w:sz w:val="22"/>
                      <w:szCs w:val="22"/>
                    </w:rPr>
                    <w:t>their experiences</w:t>
                  </w:r>
                  <w:r w:rsidRPr="00F203F4">
                    <w:rPr>
                      <w:rFonts w:asciiTheme="minorHAnsi" w:hAnsiTheme="minorHAnsi" w:cstheme="minorHAnsi"/>
                      <w:sz w:val="22"/>
                      <w:szCs w:val="22"/>
                    </w:rPr>
                    <w:t>.</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Composition of three or four logically ordered paragraphs.</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Created a story that keeps in mind that their audience will have different needs and interests than themselves e.g. know who Luke Skywalker is.</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 xml:space="preserve">Used a combination of writing and pictures to tell their story. </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Correct spelling of two-syllable words with regular patterns, and plausible attempts at spelling two-syllable words with irregular spelling patterns.</w:t>
                  </w:r>
                </w:p>
              </w:tc>
            </w:tr>
          </w:tbl>
          <w:p w:rsidR="00DD30C7" w:rsidRPr="0087547B" w:rsidRDefault="002E1E2B" w:rsidP="00D84AF7">
            <w:pPr>
              <w:rPr>
                <w:rFonts w:asciiTheme="minorHAnsi" w:hAnsiTheme="minorHAnsi" w:cstheme="minorHAnsi"/>
              </w:rPr>
            </w:pPr>
            <w:r w:rsidRPr="0087547B">
              <w:rPr>
                <w:rFonts w:asciiTheme="minorHAnsi" w:hAnsiTheme="minorHAnsi" w:cstheme="minorHAnsi"/>
                <w:sz w:val="22"/>
                <w:szCs w:val="22"/>
              </w:rPr>
              <w:t>Teacher comment</w:t>
            </w:r>
            <w:r w:rsidR="00CB1C16">
              <w:rPr>
                <w:rFonts w:asciiTheme="minorHAnsi" w:hAnsiTheme="minorHAnsi" w:cstheme="minorHAnsi"/>
                <w:sz w:val="22"/>
                <w:szCs w:val="22"/>
              </w:rPr>
              <w:t>:</w:t>
            </w:r>
            <w:r w:rsidR="00D84AF7">
              <w:rPr>
                <w:rFonts w:asciiTheme="minorHAnsi" w:hAnsiTheme="minorHAnsi" w:cstheme="minorHAnsi"/>
                <w:sz w:val="22"/>
                <w:szCs w:val="22"/>
              </w:rPr>
              <w:t xml:space="preserve"> It was great to see Jessica using paragraphs and sequencing events correctly. Her slideshow was </w:t>
            </w:r>
            <w:r w:rsidR="00D84AF7">
              <w:rPr>
                <w:rFonts w:asciiTheme="minorHAnsi" w:hAnsiTheme="minorHAnsi" w:cstheme="minorHAnsi"/>
                <w:sz w:val="22"/>
                <w:szCs w:val="22"/>
              </w:rPr>
              <w:lastRenderedPageBreak/>
              <w:t>well thought out and finished to a 5 star standard. It was entertaining to watch a presentation with sound effects and animations, also making it personal by including our photos. Well done.</w:t>
            </w:r>
          </w:p>
        </w:tc>
      </w:tr>
    </w:tbl>
    <w:p w:rsidR="00A25A1E" w:rsidRPr="0087547B" w:rsidRDefault="00A25A1E" w:rsidP="00A25A1E">
      <w:pPr>
        <w:rPr>
          <w:sz w:val="22"/>
          <w:szCs w:val="22"/>
        </w:rPr>
      </w:pPr>
    </w:p>
    <w:sectPr w:rsidR="00A25A1E" w:rsidRPr="0087547B" w:rsidSect="00474742">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856" w:rsidRDefault="00667856" w:rsidP="00DD30C7">
      <w:r>
        <w:separator/>
      </w:r>
    </w:p>
  </w:endnote>
  <w:endnote w:type="continuationSeparator" w:id="0">
    <w:p w:rsidR="00667856" w:rsidRDefault="00667856" w:rsidP="00DD30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856" w:rsidRDefault="00667856" w:rsidP="00DD30C7">
      <w:r>
        <w:separator/>
      </w:r>
    </w:p>
  </w:footnote>
  <w:footnote w:type="continuationSeparator" w:id="0">
    <w:p w:rsidR="00667856" w:rsidRDefault="00667856" w:rsidP="00DD3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b/>
        <w:sz w:val="28"/>
        <w:szCs w:val="28"/>
      </w:rPr>
      <w:alias w:val="Title"/>
      <w:id w:val="77738743"/>
      <w:placeholder>
        <w:docPart w:val="DF335CA9237F4AE0B6C50B622E54CE0F"/>
      </w:placeholder>
      <w:dataBinding w:prefixMappings="xmlns:ns0='http://schemas.openxmlformats.org/package/2006/metadata/core-properties' xmlns:ns1='http://purl.org/dc/elements/1.1/'" w:xpath="/ns0:coreProperties[1]/ns1:title[1]" w:storeItemID="{6C3C8BC8-F283-45AE-878A-BAB7291924A1}"/>
      <w:text/>
    </w:sdtPr>
    <w:sdtContent>
      <w:p w:rsidR="00DD30C7" w:rsidRPr="002E1E2B" w:rsidRDefault="00DD30C7">
        <w:pPr>
          <w:pStyle w:val="Header"/>
          <w:pBdr>
            <w:bottom w:val="thickThinSmallGap" w:sz="24" w:space="1" w:color="622423" w:themeColor="accent2" w:themeShade="7F"/>
          </w:pBdr>
          <w:jc w:val="center"/>
          <w:rPr>
            <w:rFonts w:asciiTheme="minorHAnsi" w:eastAsiaTheme="majorEastAsia" w:hAnsiTheme="minorHAnsi" w:cstheme="minorHAnsi"/>
            <w:sz w:val="32"/>
            <w:szCs w:val="32"/>
          </w:rPr>
        </w:pPr>
        <w:r w:rsidRPr="002E1E2B">
          <w:rPr>
            <w:rFonts w:asciiTheme="minorHAnsi" w:hAnsiTheme="minorHAnsi" w:cstheme="minorHAnsi"/>
            <w:b/>
            <w:color w:val="000000" w:themeColor="text1"/>
            <w:sz w:val="28"/>
            <w:szCs w:val="28"/>
          </w:rPr>
          <w:t xml:space="preserve">SEMESTER 1: </w:t>
        </w:r>
        <w:r w:rsidR="003318A3">
          <w:rPr>
            <w:rFonts w:asciiTheme="minorHAnsi" w:hAnsiTheme="minorHAnsi" w:cstheme="minorHAnsi"/>
            <w:b/>
            <w:color w:val="000000" w:themeColor="text1"/>
            <w:sz w:val="28"/>
            <w:szCs w:val="28"/>
          </w:rPr>
          <w:t>RECOUNT</w:t>
        </w:r>
        <w:r w:rsidRPr="002E1E2B">
          <w:rPr>
            <w:rFonts w:asciiTheme="minorHAnsi" w:hAnsiTheme="minorHAnsi" w:cstheme="minorHAnsi"/>
            <w:b/>
            <w:color w:val="000000" w:themeColor="text1"/>
            <w:sz w:val="28"/>
            <w:szCs w:val="28"/>
          </w:rPr>
          <w:t xml:space="preserve"> ASSESSMENT CHECKLIST</w:t>
        </w:r>
      </w:p>
    </w:sdtContent>
  </w:sdt>
  <w:p w:rsidR="00DD30C7" w:rsidRPr="002E1E2B" w:rsidRDefault="00DD30C7">
    <w:pPr>
      <w:pStyle w:val="Header"/>
      <w:rPr>
        <w:rFonts w:asciiTheme="minorHAnsi" w:hAnsiTheme="minorHAnsi" w:cs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2" type="#_x0000_t75" style="width:3in;height:3in" o:bullet="t"/>
    </w:pict>
  </w:numPicBullet>
  <w:numPicBullet w:numPicBulletId="1">
    <w:pict>
      <v:shape id="_x0000_i1213" type="#_x0000_t75" style="width:3in;height:3in" o:bullet="t"/>
    </w:pict>
  </w:numPicBullet>
  <w:numPicBullet w:numPicBulletId="2">
    <w:pict>
      <v:shape id="_x0000_i1214" type="#_x0000_t75" style="width:3in;height:3in" o:bullet="t"/>
    </w:pict>
  </w:numPicBullet>
  <w:numPicBullet w:numPicBulletId="3">
    <w:pict>
      <v:shape id="_x0000_i1215" type="#_x0000_t75" style="width:3in;height:3in" o:bullet="t"/>
    </w:pict>
  </w:numPicBullet>
  <w:numPicBullet w:numPicBulletId="4">
    <w:pict>
      <v:shape id="_x0000_i1216" type="#_x0000_t75" style="width:3in;height:3in" o:bullet="t"/>
    </w:pict>
  </w:numPicBullet>
  <w:numPicBullet w:numPicBulletId="5">
    <w:pict>
      <v:shape id="_x0000_i1217" type="#_x0000_t75" style="width:3in;height:3in" o:bullet="t"/>
    </w:pict>
  </w:numPicBullet>
  <w:abstractNum w:abstractNumId="0">
    <w:nsid w:val="220D7A4A"/>
    <w:multiLevelType w:val="multilevel"/>
    <w:tmpl w:val="9A08A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5"/>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461555"/>
    <w:multiLevelType w:val="multilevel"/>
    <w:tmpl w:val="2310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5F24D57"/>
    <w:multiLevelType w:val="multilevel"/>
    <w:tmpl w:val="9008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602381E"/>
    <w:multiLevelType w:val="multilevel"/>
    <w:tmpl w:val="0BA40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2A9542A"/>
    <w:multiLevelType w:val="multilevel"/>
    <w:tmpl w:val="2174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AA700CC"/>
    <w:multiLevelType w:val="multilevel"/>
    <w:tmpl w:val="5E1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D30C7"/>
    <w:rsid w:val="0006603D"/>
    <w:rsid w:val="000B1723"/>
    <w:rsid w:val="000E42A5"/>
    <w:rsid w:val="000F4881"/>
    <w:rsid w:val="001F1FF6"/>
    <w:rsid w:val="00281E2F"/>
    <w:rsid w:val="002B7612"/>
    <w:rsid w:val="002C2AA1"/>
    <w:rsid w:val="002E1E2B"/>
    <w:rsid w:val="002F774C"/>
    <w:rsid w:val="003033BE"/>
    <w:rsid w:val="00312EF7"/>
    <w:rsid w:val="003318A3"/>
    <w:rsid w:val="00452883"/>
    <w:rsid w:val="00474742"/>
    <w:rsid w:val="005B213D"/>
    <w:rsid w:val="005D3666"/>
    <w:rsid w:val="00667856"/>
    <w:rsid w:val="00712DDA"/>
    <w:rsid w:val="00717F12"/>
    <w:rsid w:val="007C3C51"/>
    <w:rsid w:val="0087547B"/>
    <w:rsid w:val="00A25A1E"/>
    <w:rsid w:val="00A4642B"/>
    <w:rsid w:val="00B7041D"/>
    <w:rsid w:val="00BC6BDB"/>
    <w:rsid w:val="00CA0B9E"/>
    <w:rsid w:val="00CB1C16"/>
    <w:rsid w:val="00CD5058"/>
    <w:rsid w:val="00D03A20"/>
    <w:rsid w:val="00D6166A"/>
    <w:rsid w:val="00D71575"/>
    <w:rsid w:val="00D84AF7"/>
    <w:rsid w:val="00DD30C7"/>
    <w:rsid w:val="00E7643B"/>
    <w:rsid w:val="00F57AD4"/>
    <w:rsid w:val="00F64434"/>
    <w:rsid w:val="00F764AA"/>
    <w:rsid w:val="00F939B8"/>
    <w:rsid w:val="00FB3450"/>
    <w:rsid w:val="00FC1DC3"/>
    <w:rsid w:val="00FD0EC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0C7"/>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30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DD30C7"/>
    <w:pPr>
      <w:tabs>
        <w:tab w:val="center" w:pos="4513"/>
        <w:tab w:val="right" w:pos="9026"/>
      </w:tabs>
    </w:pPr>
  </w:style>
  <w:style w:type="character" w:customStyle="1" w:styleId="HeaderChar">
    <w:name w:val="Header Char"/>
    <w:basedOn w:val="DefaultParagraphFont"/>
    <w:link w:val="Header"/>
    <w:uiPriority w:val="99"/>
    <w:rsid w:val="00DD30C7"/>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DD30C7"/>
    <w:pPr>
      <w:tabs>
        <w:tab w:val="center" w:pos="4513"/>
        <w:tab w:val="right" w:pos="9026"/>
      </w:tabs>
    </w:pPr>
  </w:style>
  <w:style w:type="character" w:customStyle="1" w:styleId="FooterChar">
    <w:name w:val="Footer Char"/>
    <w:basedOn w:val="DefaultParagraphFont"/>
    <w:link w:val="Footer"/>
    <w:uiPriority w:val="99"/>
    <w:semiHidden/>
    <w:rsid w:val="00DD30C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DD30C7"/>
    <w:rPr>
      <w:rFonts w:ascii="Tahoma" w:hAnsi="Tahoma" w:cs="Tahoma"/>
      <w:sz w:val="16"/>
      <w:szCs w:val="16"/>
    </w:rPr>
  </w:style>
  <w:style w:type="character" w:customStyle="1" w:styleId="BalloonTextChar">
    <w:name w:val="Balloon Text Char"/>
    <w:basedOn w:val="DefaultParagraphFont"/>
    <w:link w:val="BalloonText"/>
    <w:uiPriority w:val="99"/>
    <w:semiHidden/>
    <w:rsid w:val="00DD30C7"/>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106660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F335CA9237F4AE0B6C50B622E54CE0F"/>
        <w:category>
          <w:name w:val="General"/>
          <w:gallery w:val="placeholder"/>
        </w:category>
        <w:types>
          <w:type w:val="bbPlcHdr"/>
        </w:types>
        <w:behaviors>
          <w:behavior w:val="content"/>
        </w:behaviors>
        <w:guid w:val="{61A015C2-8C71-4903-84DF-048743F67390}"/>
      </w:docPartPr>
      <w:docPartBody>
        <w:p w:rsidR="00263490" w:rsidRDefault="004261B3" w:rsidP="004261B3">
          <w:pPr>
            <w:pStyle w:val="DF335CA9237F4AE0B6C50B622E54CE0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261B3"/>
    <w:rsid w:val="00023FD4"/>
    <w:rsid w:val="002066EE"/>
    <w:rsid w:val="00263490"/>
    <w:rsid w:val="004224FF"/>
    <w:rsid w:val="004261B3"/>
    <w:rsid w:val="00442D06"/>
    <w:rsid w:val="005C7A3B"/>
    <w:rsid w:val="008456F5"/>
    <w:rsid w:val="00A03A41"/>
    <w:rsid w:val="00BB2765"/>
    <w:rsid w:val="00FE5C7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335CA9237F4AE0B6C50B622E54CE0F">
    <w:name w:val="DF335CA9237F4AE0B6C50B622E54CE0F"/>
    <w:rsid w:val="004261B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524</Words>
  <Characters>2990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SEMESTER 1: RECOUNT ASSESSMENT CHECKLIST</vt:lpstr>
    </vt:vector>
  </TitlesOfParts>
  <Company/>
  <LinksUpToDate>false</LinksUpToDate>
  <CharactersWithSpaces>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SEMESTER 1: RECOUNT ASSESSMENT CHECKLIST</dc:title>
  <dc:creator>Education</dc:creator>
  <cp:lastModifiedBy>Education</cp:lastModifiedBy>
  <cp:revision>2</cp:revision>
  <dcterms:created xsi:type="dcterms:W3CDTF">2010-06-14T09:58:00Z</dcterms:created>
  <dcterms:modified xsi:type="dcterms:W3CDTF">2010-06-14T09:58:00Z</dcterms:modified>
</cp:coreProperties>
</file>